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975F31" w:rsidRDefault="00CC28ED" w:rsidP="00CC28ED">
      <w:pPr>
        <w:spacing w:after="0" w:line="240" w:lineRule="auto"/>
        <w:ind w:left="288" w:hanging="288"/>
        <w:outlineLvl w:val="2"/>
        <w:rPr>
          <w:rFonts w:eastAsia="Calibri" w:cstheme="minorHAnsi"/>
          <w:b/>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3600"/>
        <w:gridCol w:w="2865"/>
        <w:gridCol w:w="1455"/>
      </w:tblGrid>
      <w:tr w:rsidR="00CC28ED" w:rsidRPr="00975F31" w:rsidTr="00975F31">
        <w:tc>
          <w:tcPr>
            <w:tcW w:w="2065" w:type="dxa"/>
            <w:shd w:val="clear" w:color="auto" w:fill="auto"/>
            <w:tcMar>
              <w:left w:w="43" w:type="dxa"/>
              <w:right w:w="43" w:type="dxa"/>
            </w:tcMar>
          </w:tcPr>
          <w:p w:rsidR="00CC28ED" w:rsidRPr="00975F31" w:rsidRDefault="00902BC9" w:rsidP="00902BC9">
            <w:pPr>
              <w:spacing w:after="0" w:line="240" w:lineRule="auto"/>
              <w:rPr>
                <w:rFonts w:eastAsia="Calibri" w:cstheme="minorHAnsi"/>
              </w:rPr>
            </w:pPr>
            <w:r w:rsidRPr="00975F31">
              <w:rPr>
                <w:rFonts w:eastAsia="Calibri" w:cstheme="minorHAnsi"/>
              </w:rPr>
              <w:t>Policy Title</w:t>
            </w:r>
            <w:r w:rsidR="00CC28ED" w:rsidRPr="00975F31">
              <w:rPr>
                <w:rFonts w:eastAsia="Calibri" w:cstheme="minorHAnsi"/>
              </w:rPr>
              <w:t>:</w:t>
            </w:r>
          </w:p>
        </w:tc>
        <w:tc>
          <w:tcPr>
            <w:tcW w:w="3600" w:type="dxa"/>
            <w:shd w:val="clear" w:color="auto" w:fill="auto"/>
            <w:tcMar>
              <w:left w:w="43" w:type="dxa"/>
              <w:right w:w="43" w:type="dxa"/>
            </w:tcMar>
          </w:tcPr>
          <w:p w:rsidR="00EB0823" w:rsidRPr="00975F31" w:rsidRDefault="005D2DD0" w:rsidP="00EB0823">
            <w:pPr>
              <w:spacing w:after="0" w:line="240" w:lineRule="auto"/>
              <w:rPr>
                <w:rFonts w:eastAsia="Calibri" w:cstheme="minorHAnsi"/>
              </w:rPr>
            </w:pPr>
            <w:r w:rsidRPr="00975F31">
              <w:rPr>
                <w:rFonts w:cstheme="minorHAnsi"/>
              </w:rPr>
              <w:t>Head Lice</w:t>
            </w:r>
          </w:p>
        </w:tc>
        <w:tc>
          <w:tcPr>
            <w:tcW w:w="2865" w:type="dxa"/>
            <w:shd w:val="clear" w:color="auto" w:fill="auto"/>
            <w:tcMar>
              <w:left w:w="43" w:type="dxa"/>
              <w:right w:w="43" w:type="dxa"/>
            </w:tcMar>
          </w:tcPr>
          <w:p w:rsidR="00CC28ED" w:rsidRPr="00975F31" w:rsidRDefault="00CC28ED" w:rsidP="00CC28ED">
            <w:pPr>
              <w:spacing w:after="0" w:line="240" w:lineRule="auto"/>
              <w:ind w:left="288" w:hanging="288"/>
              <w:rPr>
                <w:rFonts w:eastAsia="Calibri" w:cstheme="minorHAnsi"/>
              </w:rPr>
            </w:pPr>
            <w:r w:rsidRPr="00975F31">
              <w:rPr>
                <w:rFonts w:eastAsia="Calibri" w:cstheme="minorHAnsi"/>
              </w:rPr>
              <w:t>Revision Date:</w:t>
            </w:r>
          </w:p>
        </w:tc>
        <w:tc>
          <w:tcPr>
            <w:tcW w:w="1455" w:type="dxa"/>
            <w:shd w:val="clear" w:color="auto" w:fill="auto"/>
            <w:tcMar>
              <w:left w:w="43" w:type="dxa"/>
              <w:right w:w="43" w:type="dxa"/>
            </w:tcMar>
          </w:tcPr>
          <w:p w:rsidR="00CC28ED" w:rsidRPr="00975F31" w:rsidRDefault="001D64EA" w:rsidP="00CC28ED">
            <w:pPr>
              <w:spacing w:after="0" w:line="240" w:lineRule="auto"/>
              <w:ind w:left="288" w:hanging="288"/>
              <w:rPr>
                <w:rFonts w:eastAsia="Calibri" w:cstheme="minorHAnsi"/>
              </w:rPr>
            </w:pPr>
            <w:r w:rsidRPr="00975F31">
              <w:rPr>
                <w:rFonts w:eastAsia="Calibri" w:cstheme="minorHAnsi"/>
              </w:rPr>
              <w:t>7/3</w:t>
            </w:r>
            <w:r w:rsidR="00461D90">
              <w:rPr>
                <w:rFonts w:eastAsia="Calibri" w:cstheme="minorHAnsi"/>
              </w:rPr>
              <w:t>/</w:t>
            </w:r>
            <w:r w:rsidR="007F05DF" w:rsidRPr="00975F31">
              <w:rPr>
                <w:rFonts w:eastAsia="Calibri" w:cstheme="minorHAnsi"/>
              </w:rPr>
              <w:t>17</w:t>
            </w:r>
          </w:p>
        </w:tc>
      </w:tr>
      <w:tr w:rsidR="00975F31" w:rsidRPr="00975F31" w:rsidTr="00975F31">
        <w:tc>
          <w:tcPr>
            <w:tcW w:w="2065"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Contact Person:</w:t>
            </w:r>
          </w:p>
        </w:tc>
        <w:tc>
          <w:tcPr>
            <w:tcW w:w="3600"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Health Staff</w:t>
            </w:r>
          </w:p>
        </w:tc>
        <w:tc>
          <w:tcPr>
            <w:tcW w:w="2865"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PC Approval Date:</w:t>
            </w:r>
          </w:p>
        </w:tc>
        <w:tc>
          <w:tcPr>
            <w:tcW w:w="1455" w:type="dxa"/>
            <w:shd w:val="clear" w:color="auto" w:fill="auto"/>
            <w:tcMar>
              <w:left w:w="43" w:type="dxa"/>
              <w:right w:w="43" w:type="dxa"/>
            </w:tcMar>
          </w:tcPr>
          <w:p w:rsidR="00975F31" w:rsidRPr="00975F31" w:rsidRDefault="00461D90" w:rsidP="00975F31">
            <w:pPr>
              <w:spacing w:after="0" w:line="240" w:lineRule="auto"/>
              <w:ind w:left="288" w:hanging="288"/>
              <w:rPr>
                <w:rFonts w:eastAsia="Calibri" w:cstheme="minorHAnsi"/>
              </w:rPr>
            </w:pPr>
            <w:r>
              <w:rPr>
                <w:rFonts w:eastAsia="Calibri" w:cstheme="minorHAnsi"/>
              </w:rPr>
              <w:t>8/12/</w:t>
            </w:r>
            <w:r w:rsidR="00975F31" w:rsidRPr="00975F31">
              <w:rPr>
                <w:rFonts w:eastAsia="Calibri" w:cstheme="minorHAnsi"/>
              </w:rPr>
              <w:t>17</w:t>
            </w:r>
          </w:p>
        </w:tc>
      </w:tr>
      <w:tr w:rsidR="00975F31" w:rsidRPr="00975F31" w:rsidTr="00975F31">
        <w:tc>
          <w:tcPr>
            <w:tcW w:w="2065"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Area:</w:t>
            </w:r>
          </w:p>
        </w:tc>
        <w:tc>
          <w:tcPr>
            <w:tcW w:w="3600"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Health</w:t>
            </w:r>
          </w:p>
        </w:tc>
        <w:tc>
          <w:tcPr>
            <w:tcW w:w="2865" w:type="dxa"/>
            <w:shd w:val="clear" w:color="auto" w:fill="auto"/>
          </w:tcPr>
          <w:p w:rsidR="00975F31" w:rsidRPr="00975F31" w:rsidRDefault="00975F31" w:rsidP="00975F31">
            <w:pPr>
              <w:spacing w:after="0" w:line="240" w:lineRule="auto"/>
              <w:rPr>
                <w:rFonts w:eastAsia="Calibri" w:cstheme="minorHAnsi"/>
              </w:rPr>
            </w:pPr>
            <w:r w:rsidRPr="00975F31">
              <w:rPr>
                <w:rFonts w:eastAsia="Calibri" w:cstheme="minorHAnsi"/>
              </w:rPr>
              <w:t>SPCAA Board Committee Approval Date:</w:t>
            </w:r>
          </w:p>
        </w:tc>
        <w:tc>
          <w:tcPr>
            <w:tcW w:w="1455" w:type="dxa"/>
            <w:shd w:val="clear" w:color="auto" w:fill="auto"/>
          </w:tcPr>
          <w:p w:rsidR="00975F31" w:rsidRPr="00975F31" w:rsidRDefault="00461D90" w:rsidP="00975F31">
            <w:pPr>
              <w:spacing w:after="0" w:line="240" w:lineRule="auto"/>
              <w:ind w:left="254" w:hanging="345"/>
              <w:rPr>
                <w:rFonts w:eastAsia="Calibri" w:cstheme="minorHAnsi"/>
              </w:rPr>
            </w:pPr>
            <w:r>
              <w:rPr>
                <w:rFonts w:eastAsia="Calibri" w:cstheme="minorHAnsi"/>
              </w:rPr>
              <w:t>8/15/</w:t>
            </w:r>
            <w:r w:rsidR="00975F31" w:rsidRPr="00975F31">
              <w:rPr>
                <w:rFonts w:eastAsia="Calibri" w:cstheme="minorHAnsi"/>
              </w:rPr>
              <w:t>17</w:t>
            </w:r>
          </w:p>
        </w:tc>
      </w:tr>
      <w:tr w:rsidR="00975F31" w:rsidRPr="00975F31" w:rsidTr="00975F31">
        <w:tc>
          <w:tcPr>
            <w:tcW w:w="2065"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Stakeholders:</w:t>
            </w:r>
          </w:p>
        </w:tc>
        <w:tc>
          <w:tcPr>
            <w:tcW w:w="3600"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Center Staff</w:t>
            </w:r>
          </w:p>
        </w:tc>
        <w:tc>
          <w:tcPr>
            <w:tcW w:w="2865" w:type="dxa"/>
            <w:shd w:val="clear" w:color="auto" w:fill="auto"/>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SPCAA Board Approval Date:</w:t>
            </w:r>
          </w:p>
        </w:tc>
        <w:tc>
          <w:tcPr>
            <w:tcW w:w="1455" w:type="dxa"/>
            <w:shd w:val="clear" w:color="auto" w:fill="auto"/>
          </w:tcPr>
          <w:p w:rsidR="00975F31" w:rsidRPr="00975F31" w:rsidRDefault="00975F31" w:rsidP="00975F31">
            <w:pPr>
              <w:spacing w:after="0" w:line="240" w:lineRule="auto"/>
              <w:ind w:left="288" w:right="-644" w:hanging="394"/>
              <w:rPr>
                <w:rFonts w:eastAsia="Calibri" w:cstheme="minorHAnsi"/>
              </w:rPr>
            </w:pPr>
            <w:bookmarkStart w:id="0" w:name="_GoBack"/>
            <w:bookmarkEnd w:id="0"/>
          </w:p>
        </w:tc>
      </w:tr>
      <w:tr w:rsidR="00975F31" w:rsidRPr="00975F31" w:rsidTr="00975F31">
        <w:tc>
          <w:tcPr>
            <w:tcW w:w="2065"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References:</w:t>
            </w:r>
          </w:p>
        </w:tc>
        <w:tc>
          <w:tcPr>
            <w:tcW w:w="3600" w:type="dxa"/>
            <w:shd w:val="clear" w:color="auto" w:fill="auto"/>
            <w:tcMar>
              <w:left w:w="43" w:type="dxa"/>
              <w:right w:w="43" w:type="dxa"/>
            </w:tcMar>
          </w:tcPr>
          <w:p w:rsidR="00975F31" w:rsidRPr="00975F31" w:rsidRDefault="00975F31" w:rsidP="00975F31">
            <w:pPr>
              <w:spacing w:after="0" w:line="240" w:lineRule="auto"/>
              <w:ind w:left="288" w:hanging="288"/>
              <w:rPr>
                <w:rFonts w:eastAsia="Calibri" w:cstheme="minorHAnsi"/>
              </w:rPr>
            </w:pPr>
            <w:r w:rsidRPr="00975F31">
              <w:rPr>
                <w:rFonts w:cstheme="minorHAnsi"/>
              </w:rPr>
              <w:t>1302.47(4)(A)</w:t>
            </w:r>
          </w:p>
        </w:tc>
        <w:tc>
          <w:tcPr>
            <w:tcW w:w="2865" w:type="dxa"/>
            <w:shd w:val="clear" w:color="auto" w:fill="auto"/>
          </w:tcPr>
          <w:p w:rsidR="00975F31" w:rsidRPr="00975F31" w:rsidRDefault="00975F31" w:rsidP="00975F31">
            <w:pPr>
              <w:spacing w:after="0" w:line="240" w:lineRule="auto"/>
              <w:ind w:left="288" w:hanging="288"/>
              <w:rPr>
                <w:rFonts w:eastAsia="Calibri" w:cstheme="minorHAnsi"/>
              </w:rPr>
            </w:pPr>
            <w:r w:rsidRPr="00975F31">
              <w:rPr>
                <w:rFonts w:eastAsia="Calibri" w:cstheme="minorHAnsi"/>
              </w:rPr>
              <w:t>Advisory Approval Date:</w:t>
            </w:r>
          </w:p>
        </w:tc>
        <w:tc>
          <w:tcPr>
            <w:tcW w:w="1455" w:type="dxa"/>
            <w:shd w:val="clear" w:color="auto" w:fill="auto"/>
          </w:tcPr>
          <w:p w:rsidR="00975F31" w:rsidRPr="00975F31" w:rsidRDefault="00975F31" w:rsidP="00975F31">
            <w:pPr>
              <w:spacing w:after="0" w:line="240" w:lineRule="auto"/>
              <w:ind w:left="288" w:hanging="288"/>
              <w:rPr>
                <w:rFonts w:eastAsia="Calibri" w:cstheme="minorHAnsi"/>
              </w:rPr>
            </w:pPr>
          </w:p>
        </w:tc>
      </w:tr>
      <w:tr w:rsidR="001A140E" w:rsidRPr="00975F31" w:rsidTr="00975F31">
        <w:tc>
          <w:tcPr>
            <w:tcW w:w="2065" w:type="dxa"/>
            <w:shd w:val="clear" w:color="auto" w:fill="auto"/>
            <w:tcMar>
              <w:left w:w="43" w:type="dxa"/>
              <w:right w:w="43" w:type="dxa"/>
            </w:tcMar>
          </w:tcPr>
          <w:p w:rsidR="001A140E" w:rsidRPr="00975F31" w:rsidRDefault="001A140E" w:rsidP="00CC28ED">
            <w:pPr>
              <w:spacing w:after="0" w:line="240" w:lineRule="auto"/>
              <w:ind w:left="288" w:hanging="288"/>
              <w:rPr>
                <w:rFonts w:eastAsia="Calibri" w:cstheme="minorHAnsi"/>
              </w:rPr>
            </w:pPr>
            <w:r w:rsidRPr="00975F31">
              <w:rPr>
                <w:rFonts w:eastAsia="Calibri" w:cstheme="minorHAnsi"/>
              </w:rPr>
              <w:t>Related Documents:</w:t>
            </w:r>
          </w:p>
        </w:tc>
        <w:tc>
          <w:tcPr>
            <w:tcW w:w="7920" w:type="dxa"/>
            <w:gridSpan w:val="3"/>
            <w:shd w:val="clear" w:color="auto" w:fill="auto"/>
            <w:tcMar>
              <w:left w:w="43" w:type="dxa"/>
              <w:right w:w="43" w:type="dxa"/>
            </w:tcMar>
          </w:tcPr>
          <w:p w:rsidR="001A140E" w:rsidRPr="00975F31" w:rsidRDefault="001A140E" w:rsidP="00CC28ED">
            <w:pPr>
              <w:spacing w:after="0" w:line="240" w:lineRule="auto"/>
              <w:ind w:left="288" w:hanging="288"/>
              <w:rPr>
                <w:rFonts w:eastAsia="Calibri" w:cstheme="minorHAnsi"/>
              </w:rPr>
            </w:pPr>
          </w:p>
        </w:tc>
      </w:tr>
    </w:tbl>
    <w:p w:rsidR="001D64EA" w:rsidRPr="00975F31" w:rsidRDefault="001D64EA" w:rsidP="00DE6E45">
      <w:pPr>
        <w:spacing w:after="0" w:line="240" w:lineRule="auto"/>
        <w:rPr>
          <w:rFonts w:eastAsia="Calibri" w:cstheme="minorHAnsi"/>
          <w:u w:val="single"/>
        </w:rPr>
      </w:pPr>
    </w:p>
    <w:p w:rsidR="001D64EA" w:rsidRPr="00975F31" w:rsidRDefault="001D64EA" w:rsidP="001D64EA">
      <w:pPr>
        <w:rPr>
          <w:rFonts w:cstheme="minorHAnsi"/>
        </w:rPr>
      </w:pPr>
      <w:r w:rsidRPr="00975F31">
        <w:rPr>
          <w:rFonts w:cstheme="minorHAnsi"/>
          <w:b/>
          <w:bCs/>
        </w:rPr>
        <w:t xml:space="preserve">Performance Objective: </w:t>
      </w:r>
      <w:r w:rsidRPr="00975F31">
        <w:rPr>
          <w:rFonts w:cstheme="minorHAnsi"/>
        </w:rPr>
        <w:t xml:space="preserve">  Return of the child to the classroom the following day after receiving treatment at home.  Children with live lice do not need to be sent home early, unless visible multiple lice are noted otherwise they can go home at the end of the day, be treated, and return to class after appropriate treatment has begun.  Nits may persist after treatment, but successful treatment should kill crawling lice.</w:t>
      </w:r>
    </w:p>
    <w:p w:rsidR="001D64EA" w:rsidRPr="00975F31" w:rsidRDefault="001D64EA" w:rsidP="001D64EA">
      <w:pPr>
        <w:rPr>
          <w:rFonts w:cstheme="minorHAnsi"/>
          <w:b/>
          <w:bCs/>
        </w:rPr>
      </w:pPr>
      <w:r w:rsidRPr="00975F31">
        <w:rPr>
          <w:rFonts w:cstheme="minorHAnsi"/>
          <w:b/>
          <w:bCs/>
        </w:rPr>
        <w:t xml:space="preserve">Screening Procedures: </w:t>
      </w:r>
    </w:p>
    <w:p w:rsidR="001D64EA" w:rsidRPr="00975F31" w:rsidRDefault="001D64EA" w:rsidP="001D64EA">
      <w:pPr>
        <w:numPr>
          <w:ilvl w:val="0"/>
          <w:numId w:val="5"/>
        </w:numPr>
        <w:spacing w:after="0" w:line="240" w:lineRule="auto"/>
        <w:rPr>
          <w:rFonts w:cstheme="minorHAnsi"/>
        </w:rPr>
      </w:pPr>
      <w:r w:rsidRPr="00975F31">
        <w:rPr>
          <w:rFonts w:cstheme="minorHAnsi"/>
        </w:rPr>
        <w:t>Observe for child exhibiting intense scratching to back of the neck, behind the ears, and on top of the head.  If intense scratching is noted perform a scalp check.  If multiple lice are found, your child will be sent home.  Follow number 6 for exclusion procedure. If single lice or nits found, children are allowed to stay at center, and parents will be informed at end of day.</w:t>
      </w:r>
    </w:p>
    <w:p w:rsidR="001D64EA" w:rsidRPr="00975F31" w:rsidRDefault="001D64EA" w:rsidP="001D64EA">
      <w:pPr>
        <w:ind w:left="360"/>
        <w:rPr>
          <w:rFonts w:cstheme="minorHAnsi"/>
        </w:rPr>
      </w:pPr>
    </w:p>
    <w:p w:rsidR="001D64EA" w:rsidRPr="00975F31" w:rsidRDefault="001D64EA" w:rsidP="001D64EA">
      <w:pPr>
        <w:numPr>
          <w:ilvl w:val="0"/>
          <w:numId w:val="5"/>
        </w:numPr>
        <w:spacing w:after="0" w:line="240" w:lineRule="auto"/>
        <w:rPr>
          <w:rFonts w:cstheme="minorHAnsi"/>
        </w:rPr>
      </w:pPr>
      <w:r w:rsidRPr="00975F31">
        <w:rPr>
          <w:rFonts w:cstheme="minorHAnsi"/>
        </w:rPr>
        <w:t>The Site Manager, teaching staff, and FSW will provide educational information packet to parent to include: a comb, fact sheets, and home remedies.</w:t>
      </w:r>
    </w:p>
    <w:p w:rsidR="001D64EA" w:rsidRPr="00975F31" w:rsidRDefault="001D64EA" w:rsidP="001D64EA">
      <w:pPr>
        <w:rPr>
          <w:rFonts w:cstheme="minorHAnsi"/>
        </w:rPr>
      </w:pPr>
    </w:p>
    <w:p w:rsidR="001D64EA" w:rsidRPr="00975F31" w:rsidRDefault="001D64EA" w:rsidP="001D64EA">
      <w:pPr>
        <w:numPr>
          <w:ilvl w:val="0"/>
          <w:numId w:val="5"/>
        </w:numPr>
        <w:spacing w:after="0" w:line="240" w:lineRule="auto"/>
        <w:rPr>
          <w:rFonts w:cstheme="minorHAnsi"/>
          <w:b/>
        </w:rPr>
      </w:pPr>
      <w:r w:rsidRPr="00975F31">
        <w:rPr>
          <w:rFonts w:cstheme="minorHAnsi"/>
        </w:rPr>
        <w:t>Center staff will work with Family Support staff to ensure that parents receive the most current and safest information regarding the treatment and elimination of head lice.</w:t>
      </w:r>
    </w:p>
    <w:p w:rsidR="001D64EA" w:rsidRPr="00975F31" w:rsidRDefault="001D64EA" w:rsidP="001D64EA">
      <w:pPr>
        <w:rPr>
          <w:rFonts w:cstheme="minorHAnsi"/>
        </w:rPr>
      </w:pPr>
    </w:p>
    <w:p w:rsidR="001D64EA" w:rsidRPr="00975F31" w:rsidRDefault="001D64EA" w:rsidP="001D64EA">
      <w:pPr>
        <w:numPr>
          <w:ilvl w:val="0"/>
          <w:numId w:val="5"/>
        </w:numPr>
        <w:spacing w:after="0" w:line="240" w:lineRule="auto"/>
        <w:rPr>
          <w:rFonts w:cstheme="minorHAnsi"/>
        </w:rPr>
      </w:pPr>
      <w:r w:rsidRPr="00975F31">
        <w:rPr>
          <w:rFonts w:cstheme="minorHAnsi"/>
        </w:rPr>
        <w:t xml:space="preserve">All classroom linens including pillows, stuffed animals, clothing, and furniture must be washable and must be laundered on a weekly basis, and for each additional lice report. </w:t>
      </w:r>
    </w:p>
    <w:p w:rsidR="001D64EA" w:rsidRPr="00975F31" w:rsidRDefault="001D64EA" w:rsidP="001D64EA">
      <w:pPr>
        <w:rPr>
          <w:rFonts w:cstheme="minorHAnsi"/>
        </w:rPr>
      </w:pPr>
    </w:p>
    <w:p w:rsidR="001D64EA" w:rsidRPr="00975F31" w:rsidRDefault="001D64EA" w:rsidP="001D64EA">
      <w:pPr>
        <w:numPr>
          <w:ilvl w:val="0"/>
          <w:numId w:val="5"/>
        </w:numPr>
        <w:spacing w:after="0" w:line="240" w:lineRule="auto"/>
        <w:rPr>
          <w:rFonts w:cstheme="minorHAnsi"/>
        </w:rPr>
      </w:pPr>
      <w:r w:rsidRPr="00975F31">
        <w:rPr>
          <w:rFonts w:cstheme="minorHAnsi"/>
        </w:rPr>
        <w:t>Clean all washable surfaces including bus seats.  Vacuum carpet to remove loose hair that may have attached nits and dispose of cleaning cloths.</w:t>
      </w:r>
    </w:p>
    <w:p w:rsidR="001D64EA" w:rsidRPr="00975F31" w:rsidRDefault="001D64EA" w:rsidP="001D64EA">
      <w:pPr>
        <w:pStyle w:val="ListParagraph"/>
        <w:rPr>
          <w:rFonts w:cstheme="minorHAnsi"/>
        </w:rPr>
      </w:pPr>
    </w:p>
    <w:p w:rsidR="001D64EA" w:rsidRPr="00975F31" w:rsidRDefault="001D64EA" w:rsidP="001D64EA">
      <w:pPr>
        <w:numPr>
          <w:ilvl w:val="0"/>
          <w:numId w:val="5"/>
        </w:numPr>
        <w:spacing w:after="0" w:line="240" w:lineRule="auto"/>
        <w:rPr>
          <w:rFonts w:cstheme="minorHAnsi"/>
        </w:rPr>
      </w:pPr>
      <w:r w:rsidRPr="00975F31">
        <w:rPr>
          <w:rFonts w:cstheme="minorHAnsi"/>
        </w:rPr>
        <w:t>Exclusion Procedure: Child will be sent home for multiple live lice.</w:t>
      </w:r>
    </w:p>
    <w:p w:rsidR="001D64EA" w:rsidRPr="00975F31" w:rsidRDefault="001D64EA" w:rsidP="001D64EA">
      <w:pPr>
        <w:pStyle w:val="ListParagraph"/>
        <w:rPr>
          <w:rFonts w:cstheme="minorHAnsi"/>
        </w:rPr>
      </w:pPr>
    </w:p>
    <w:p w:rsidR="001D64EA" w:rsidRPr="00975F31" w:rsidRDefault="001D64EA" w:rsidP="001D64EA">
      <w:pPr>
        <w:numPr>
          <w:ilvl w:val="0"/>
          <w:numId w:val="6"/>
        </w:numPr>
        <w:spacing w:after="0" w:line="240" w:lineRule="auto"/>
        <w:rPr>
          <w:rFonts w:cstheme="minorHAnsi"/>
        </w:rPr>
      </w:pPr>
      <w:r w:rsidRPr="00975F31">
        <w:rPr>
          <w:rFonts w:cstheme="minorHAnsi"/>
        </w:rPr>
        <w:t>Site Manager will provide educational material information packet to parent upon arrival to pick up child.</w:t>
      </w:r>
    </w:p>
    <w:p w:rsidR="001D64EA" w:rsidRPr="00975F31" w:rsidRDefault="001D64EA" w:rsidP="001D64EA">
      <w:pPr>
        <w:numPr>
          <w:ilvl w:val="0"/>
          <w:numId w:val="6"/>
        </w:numPr>
        <w:spacing w:after="0" w:line="240" w:lineRule="auto"/>
        <w:rPr>
          <w:rFonts w:cstheme="minorHAnsi"/>
        </w:rPr>
      </w:pPr>
      <w:r w:rsidRPr="00975F31">
        <w:rPr>
          <w:rFonts w:cstheme="minorHAnsi"/>
        </w:rPr>
        <w:t>Parent should provide treatment for lice and return child to the classroom the following day.</w:t>
      </w:r>
    </w:p>
    <w:p w:rsidR="001D64EA" w:rsidRPr="00975F31" w:rsidRDefault="001D64EA" w:rsidP="001D64EA">
      <w:pPr>
        <w:numPr>
          <w:ilvl w:val="0"/>
          <w:numId w:val="6"/>
        </w:numPr>
        <w:spacing w:after="0" w:line="240" w:lineRule="auto"/>
        <w:rPr>
          <w:rFonts w:cstheme="minorHAnsi"/>
        </w:rPr>
      </w:pPr>
      <w:r w:rsidRPr="00975F31">
        <w:rPr>
          <w:rFonts w:cstheme="minorHAnsi"/>
        </w:rPr>
        <w:t>Very important to inform parent to wait at least 7-10 days before 2</w:t>
      </w:r>
      <w:r w:rsidRPr="00975F31">
        <w:rPr>
          <w:rFonts w:cstheme="minorHAnsi"/>
          <w:vertAlign w:val="superscript"/>
        </w:rPr>
        <w:t>nd</w:t>
      </w:r>
      <w:r w:rsidRPr="00975F31">
        <w:rPr>
          <w:rFonts w:cstheme="minorHAnsi"/>
        </w:rPr>
        <w:t xml:space="preserve"> treatment is given for continued lice.</w:t>
      </w:r>
    </w:p>
    <w:p w:rsidR="001D64EA" w:rsidRPr="00975F31" w:rsidRDefault="001D64EA" w:rsidP="001D64EA">
      <w:pPr>
        <w:numPr>
          <w:ilvl w:val="0"/>
          <w:numId w:val="6"/>
        </w:numPr>
        <w:spacing w:after="0" w:line="240" w:lineRule="auto"/>
        <w:rPr>
          <w:rFonts w:cstheme="minorHAnsi"/>
        </w:rPr>
      </w:pPr>
      <w:r w:rsidRPr="00975F31">
        <w:rPr>
          <w:rFonts w:cstheme="minorHAnsi"/>
        </w:rPr>
        <w:t>If parent is not able to pick up child immediately follow these guidelines:</w:t>
      </w:r>
    </w:p>
    <w:p w:rsidR="001D64EA" w:rsidRPr="00975F31" w:rsidRDefault="001D64EA" w:rsidP="001D64EA">
      <w:pPr>
        <w:numPr>
          <w:ilvl w:val="0"/>
          <w:numId w:val="7"/>
        </w:numPr>
        <w:spacing w:after="0" w:line="240" w:lineRule="auto"/>
        <w:rPr>
          <w:rFonts w:cstheme="minorHAnsi"/>
        </w:rPr>
      </w:pPr>
      <w:r w:rsidRPr="00975F31">
        <w:rPr>
          <w:rFonts w:cstheme="minorHAnsi"/>
        </w:rPr>
        <w:t>Until the child is picked up, avoid any activity that involves the child in head-to-head contact with other children or sharing of any head gear.</w:t>
      </w:r>
    </w:p>
    <w:p w:rsidR="001D64EA" w:rsidRPr="00975F31" w:rsidRDefault="001D64EA" w:rsidP="001D64EA">
      <w:pPr>
        <w:numPr>
          <w:ilvl w:val="0"/>
          <w:numId w:val="7"/>
        </w:numPr>
        <w:spacing w:after="0" w:line="240" w:lineRule="auto"/>
        <w:rPr>
          <w:rFonts w:cstheme="minorHAnsi"/>
        </w:rPr>
      </w:pPr>
      <w:r w:rsidRPr="00975F31">
        <w:rPr>
          <w:rFonts w:cstheme="minorHAnsi"/>
        </w:rPr>
        <w:t xml:space="preserve">For children with long hair, provide for hair to be pulled up in pony tail. </w:t>
      </w:r>
    </w:p>
    <w:p w:rsidR="001D64EA" w:rsidRPr="00975F31" w:rsidRDefault="001D64EA" w:rsidP="001D64EA">
      <w:pPr>
        <w:numPr>
          <w:ilvl w:val="0"/>
          <w:numId w:val="6"/>
        </w:numPr>
        <w:spacing w:after="0" w:line="240" w:lineRule="auto"/>
        <w:rPr>
          <w:rFonts w:cstheme="minorHAnsi"/>
        </w:rPr>
      </w:pPr>
      <w:r w:rsidRPr="00975F31">
        <w:rPr>
          <w:rFonts w:cstheme="minorHAnsi"/>
        </w:rPr>
        <w:t xml:space="preserve">For those parents that wish to seek medical advice from their PCP may do so but not mandatory as long as treatment is provided. </w:t>
      </w:r>
    </w:p>
    <w:p w:rsidR="001D64EA" w:rsidRPr="00975F31" w:rsidRDefault="001D64EA" w:rsidP="001D64EA">
      <w:pPr>
        <w:pStyle w:val="ListParagraph"/>
        <w:rPr>
          <w:rFonts w:cstheme="minorHAnsi"/>
        </w:rPr>
      </w:pPr>
    </w:p>
    <w:p w:rsidR="001D64EA" w:rsidRPr="001D64EA" w:rsidRDefault="001D64EA" w:rsidP="00DE6E45">
      <w:pPr>
        <w:jc w:val="center"/>
        <w:rPr>
          <w:rFonts w:ascii="Calibri" w:eastAsia="Calibri" w:hAnsi="Calibri" w:cs="Times New Roman"/>
          <w:sz w:val="20"/>
          <w:szCs w:val="20"/>
        </w:rPr>
      </w:pPr>
    </w:p>
    <w:sectPr w:rsidR="001D64EA" w:rsidRPr="001D64EA" w:rsidSect="00DE6E45">
      <w:headerReference w:type="default" r:id="rId7"/>
      <w:pgSz w:w="12240" w:h="15840"/>
      <w:pgMar w:top="1080" w:right="144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92" w:rsidRDefault="00FF6392" w:rsidP="007F05DF">
      <w:pPr>
        <w:spacing w:after="0" w:line="240" w:lineRule="auto"/>
      </w:pPr>
      <w:r>
        <w:separator/>
      </w:r>
    </w:p>
  </w:endnote>
  <w:endnote w:type="continuationSeparator" w:id="0">
    <w:p w:rsidR="00FF6392" w:rsidRDefault="00FF6392"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92" w:rsidRDefault="00FF6392" w:rsidP="007F05DF">
      <w:pPr>
        <w:spacing w:after="0" w:line="240" w:lineRule="auto"/>
      </w:pPr>
      <w:r>
        <w:separator/>
      </w:r>
    </w:p>
  </w:footnote>
  <w:footnote w:type="continuationSeparator" w:id="0">
    <w:p w:rsidR="00FF6392" w:rsidRDefault="00FF6392"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E77A0"/>
    <w:multiLevelType w:val="hybridMultilevel"/>
    <w:tmpl w:val="1B04B844"/>
    <w:lvl w:ilvl="0" w:tplc="89AAD8D4">
      <w:start w:val="1"/>
      <w:numFmt w:val="decimal"/>
      <w:lvlText w:val="%1."/>
      <w:lvlJc w:val="left"/>
      <w:pPr>
        <w:tabs>
          <w:tab w:val="num" w:pos="720"/>
        </w:tabs>
        <w:ind w:left="720" w:hanging="360"/>
      </w:pPr>
      <w:rPr>
        <w:rFonts w:hint="default"/>
        <w:b w:val="0"/>
      </w:rPr>
    </w:lvl>
    <w:lvl w:ilvl="1" w:tplc="4920B7B2">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603643"/>
    <w:multiLevelType w:val="hybridMultilevel"/>
    <w:tmpl w:val="1B3647D6"/>
    <w:lvl w:ilvl="0" w:tplc="2CE6C714">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CA2DD2"/>
    <w:multiLevelType w:val="hybridMultilevel"/>
    <w:tmpl w:val="122A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2"/>
  </w:num>
  <w:num w:numId="2">
    <w:abstractNumId w:val="1"/>
  </w:num>
  <w:num w:numId="3">
    <w:abstractNumId w:val="6"/>
  </w:num>
  <w:num w:numId="4">
    <w:abstractNumId w:val="0"/>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A0B54"/>
    <w:rsid w:val="000B4A36"/>
    <w:rsid w:val="000C7769"/>
    <w:rsid w:val="000E416C"/>
    <w:rsid w:val="001A140E"/>
    <w:rsid w:val="001D64EA"/>
    <w:rsid w:val="00227114"/>
    <w:rsid w:val="002C2C60"/>
    <w:rsid w:val="002C7469"/>
    <w:rsid w:val="002F57F7"/>
    <w:rsid w:val="00322943"/>
    <w:rsid w:val="003444AF"/>
    <w:rsid w:val="00355FFE"/>
    <w:rsid w:val="00461D90"/>
    <w:rsid w:val="0048067A"/>
    <w:rsid w:val="004C292B"/>
    <w:rsid w:val="005D2DD0"/>
    <w:rsid w:val="00635092"/>
    <w:rsid w:val="00681ED7"/>
    <w:rsid w:val="006C0423"/>
    <w:rsid w:val="00741A3B"/>
    <w:rsid w:val="00771D3C"/>
    <w:rsid w:val="007854E3"/>
    <w:rsid w:val="007918C4"/>
    <w:rsid w:val="007C1CBE"/>
    <w:rsid w:val="007C38E5"/>
    <w:rsid w:val="007D3EAC"/>
    <w:rsid w:val="007D5F5F"/>
    <w:rsid w:val="007E75F3"/>
    <w:rsid w:val="007F05DF"/>
    <w:rsid w:val="00830088"/>
    <w:rsid w:val="00902BC9"/>
    <w:rsid w:val="009136AD"/>
    <w:rsid w:val="009513CE"/>
    <w:rsid w:val="00975F31"/>
    <w:rsid w:val="0098603A"/>
    <w:rsid w:val="009F257D"/>
    <w:rsid w:val="00AE5991"/>
    <w:rsid w:val="00B57731"/>
    <w:rsid w:val="00C65EE3"/>
    <w:rsid w:val="00CC28ED"/>
    <w:rsid w:val="00D3589B"/>
    <w:rsid w:val="00DA67EA"/>
    <w:rsid w:val="00DC2FA2"/>
    <w:rsid w:val="00DE6E45"/>
    <w:rsid w:val="00EB0823"/>
    <w:rsid w:val="00F04E8D"/>
    <w:rsid w:val="00FB5255"/>
    <w:rsid w:val="00FF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6</cp:revision>
  <dcterms:created xsi:type="dcterms:W3CDTF">2017-07-30T03:12:00Z</dcterms:created>
  <dcterms:modified xsi:type="dcterms:W3CDTF">2017-08-25T15:48:00Z</dcterms:modified>
</cp:coreProperties>
</file>